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9C" w:rsidRDefault="00B81A9C">
      <w:r w:rsidRPr="00B81A9C">
        <w:object w:dxaOrig="11904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2.25pt" o:ole="">
            <v:imagedata r:id="rId7" o:title=""/>
          </v:shape>
          <o:OLEObject Type="Embed" ProgID="Word.Document.12" ShapeID="_x0000_i1025" DrawAspect="Content" ObjectID="_1678173835" r:id="rId8"/>
        </w:object>
      </w:r>
    </w:p>
    <w:tbl>
      <w:tblPr>
        <w:tblpPr w:leftFromText="180" w:rightFromText="180" w:vertAnchor="text" w:horzAnchor="margin" w:tblpY="389"/>
        <w:tblW w:w="0" w:type="auto"/>
        <w:tblLook w:val="0000"/>
      </w:tblPr>
      <w:tblGrid>
        <w:gridCol w:w="4644"/>
        <w:gridCol w:w="4824"/>
      </w:tblGrid>
      <w:tr w:rsidR="00B81A9C" w:rsidTr="00B81A9C">
        <w:trPr>
          <w:trHeight w:val="1701"/>
        </w:trPr>
        <w:tc>
          <w:tcPr>
            <w:tcW w:w="4644" w:type="dxa"/>
          </w:tcPr>
          <w:p w:rsidR="00B81A9C" w:rsidRPr="003C106B" w:rsidRDefault="00B81A9C" w:rsidP="00B81A9C">
            <w:pPr>
              <w:pStyle w:val="a6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Принято </w:t>
            </w:r>
          </w:p>
          <w:p w:rsidR="00B81A9C" w:rsidRDefault="00B81A9C" w:rsidP="00B81A9C">
            <w:pPr>
              <w:pStyle w:val="a6"/>
              <w:spacing w:before="0" w:beforeAutospacing="0" w:after="0" w:afterAutospacing="0"/>
            </w:pPr>
            <w:r>
              <w:t>педагогическим советом</w:t>
            </w:r>
          </w:p>
          <w:p w:rsidR="00B81A9C" w:rsidRDefault="00B81A9C" w:rsidP="00B81A9C">
            <w:pPr>
              <w:pStyle w:val="a6"/>
              <w:spacing w:before="0" w:beforeAutospacing="0" w:after="0" w:afterAutospacing="0"/>
              <w:jc w:val="both"/>
            </w:pPr>
            <w:r>
              <w:t>протокол №______</w:t>
            </w:r>
          </w:p>
          <w:p w:rsidR="00B81A9C" w:rsidRDefault="00B81A9C" w:rsidP="00B81A9C">
            <w:pPr>
              <w:pStyle w:val="a6"/>
              <w:spacing w:before="0" w:beforeAutospacing="0" w:after="0" w:afterAutospacing="0"/>
              <w:ind w:right="216"/>
            </w:pPr>
            <w:r>
              <w:t>от«____»________________20____г.</w:t>
            </w:r>
          </w:p>
          <w:p w:rsidR="00B81A9C" w:rsidRDefault="00B81A9C" w:rsidP="00B81A9C">
            <w:pPr>
              <w:pStyle w:val="a6"/>
              <w:spacing w:before="0" w:beforeAutospacing="0" w:after="0" w:afterAutospacing="0"/>
            </w:pPr>
          </w:p>
        </w:tc>
        <w:tc>
          <w:tcPr>
            <w:tcW w:w="4824" w:type="dxa"/>
          </w:tcPr>
          <w:p w:rsidR="00B81A9C" w:rsidRDefault="00B81A9C" w:rsidP="00B81A9C">
            <w:pPr>
              <w:pStyle w:val="a6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81A9C" w:rsidRDefault="00B81A9C" w:rsidP="00B81A9C">
            <w:pPr>
              <w:pStyle w:val="a6"/>
              <w:spacing w:before="0" w:beforeAutospacing="0" w:after="0" w:afterAutospacing="0"/>
            </w:pPr>
            <w:r>
              <w:t>Заведующий МАДОУ «Детский сад № 391» _______________________ И.В.Зайцева</w:t>
            </w:r>
          </w:p>
          <w:p w:rsidR="00B81A9C" w:rsidRDefault="00B81A9C" w:rsidP="00B81A9C">
            <w:pPr>
              <w:pStyle w:val="a6"/>
              <w:spacing w:before="0" w:beforeAutospacing="0" w:after="0" w:afterAutospacing="0"/>
            </w:pPr>
            <w:r>
              <w:t xml:space="preserve">Введено в действие приказом  №_____ </w:t>
            </w:r>
          </w:p>
          <w:p w:rsidR="00B81A9C" w:rsidRDefault="00B81A9C" w:rsidP="00B81A9C">
            <w:pPr>
              <w:pStyle w:val="a6"/>
              <w:spacing w:before="0" w:beforeAutospacing="0" w:after="0" w:afterAutospacing="0"/>
            </w:pPr>
            <w:r>
              <w:t>от «____»______________20___ г.</w:t>
            </w:r>
          </w:p>
        </w:tc>
      </w:tr>
    </w:tbl>
    <w:p w:rsidR="00B81A9C" w:rsidRDefault="00B81A9C" w:rsidP="00B81A9C">
      <w:pPr>
        <w:rPr>
          <w:rFonts w:ascii="Times New Roman" w:hAnsi="Times New Roman" w:cs="Times New Roman"/>
          <w:sz w:val="28"/>
          <w:szCs w:val="28"/>
        </w:rPr>
      </w:pPr>
    </w:p>
    <w:p w:rsidR="00B81A9C" w:rsidRDefault="00B81A9C"/>
    <w:p w:rsidR="00B81A9C" w:rsidRDefault="00B81A9C" w:rsidP="00C2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A9C" w:rsidRDefault="00B81A9C" w:rsidP="00C2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A9C" w:rsidRDefault="00B81A9C" w:rsidP="00C2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A9C" w:rsidRDefault="00B81A9C" w:rsidP="00C2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A9C" w:rsidRDefault="00B81A9C" w:rsidP="00C2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A9C" w:rsidRDefault="00B81A9C" w:rsidP="00C2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9EE" w:rsidRDefault="00C279EE" w:rsidP="00C27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9EE">
        <w:rPr>
          <w:rFonts w:ascii="Times New Roman" w:hAnsi="Times New Roman" w:cs="Times New Roman"/>
          <w:b/>
          <w:sz w:val="28"/>
          <w:szCs w:val="28"/>
        </w:rPr>
        <w:t xml:space="preserve">Положение о порядке расчета стоимости </w:t>
      </w:r>
    </w:p>
    <w:p w:rsidR="00E42761" w:rsidRDefault="00C279EE" w:rsidP="00C27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9EE">
        <w:rPr>
          <w:rFonts w:ascii="Times New Roman" w:hAnsi="Times New Roman" w:cs="Times New Roman"/>
          <w:b/>
          <w:sz w:val="28"/>
          <w:szCs w:val="28"/>
        </w:rPr>
        <w:t xml:space="preserve">дополнительных платных </w:t>
      </w:r>
      <w:r w:rsidR="00E42761">
        <w:rPr>
          <w:rFonts w:ascii="Times New Roman" w:hAnsi="Times New Roman" w:cs="Times New Roman"/>
          <w:b/>
          <w:sz w:val="28"/>
          <w:szCs w:val="28"/>
        </w:rPr>
        <w:t xml:space="preserve">образовательных  и иных </w:t>
      </w:r>
      <w:r w:rsidRPr="00C279EE">
        <w:rPr>
          <w:rFonts w:ascii="Times New Roman" w:hAnsi="Times New Roman" w:cs="Times New Roman"/>
          <w:b/>
          <w:sz w:val="28"/>
          <w:szCs w:val="28"/>
        </w:rPr>
        <w:t>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в муниципальном автономном дошкольном образовательном учреждении «Детский сад № 391 комбинированного вида» </w:t>
      </w:r>
    </w:p>
    <w:p w:rsidR="00C279EE" w:rsidRDefault="00C279EE" w:rsidP="00C27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Ново-Савиновского района г.Казани</w:t>
      </w:r>
    </w:p>
    <w:p w:rsidR="00F84506" w:rsidRDefault="00F84506" w:rsidP="00C27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506" w:rsidRDefault="00F84506" w:rsidP="00F8450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F84506" w:rsidRDefault="00F84506" w:rsidP="00F84506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расчета стоимости дополнительных платных </w:t>
      </w:r>
      <w:r w:rsidR="00E42761">
        <w:rPr>
          <w:rFonts w:ascii="Times New Roman" w:hAnsi="Times New Roman" w:cs="Times New Roman"/>
          <w:sz w:val="28"/>
          <w:szCs w:val="28"/>
        </w:rPr>
        <w:t xml:space="preserve">образовательных и иных </w:t>
      </w:r>
      <w:r>
        <w:rPr>
          <w:rFonts w:ascii="Times New Roman" w:hAnsi="Times New Roman" w:cs="Times New Roman"/>
          <w:sz w:val="28"/>
          <w:szCs w:val="28"/>
        </w:rPr>
        <w:t xml:space="preserve">услуг </w:t>
      </w:r>
      <w:r w:rsidR="00D37C64">
        <w:rPr>
          <w:rFonts w:ascii="Times New Roman" w:hAnsi="Times New Roman" w:cs="Times New Roman"/>
          <w:sz w:val="28"/>
          <w:szCs w:val="28"/>
        </w:rPr>
        <w:t xml:space="preserve">(далее – Положение) </w:t>
      </w:r>
      <w:r>
        <w:rPr>
          <w:rFonts w:ascii="Times New Roman" w:hAnsi="Times New Roman" w:cs="Times New Roman"/>
          <w:sz w:val="28"/>
          <w:szCs w:val="28"/>
        </w:rPr>
        <w:t xml:space="preserve">в муниципальном автономном дошкольном образовательном учреждении «Детский сад № 391 комбинированного вида» Ново-Савиновского района г.Казани </w:t>
      </w:r>
      <w:r w:rsidR="00D37C64">
        <w:rPr>
          <w:rFonts w:ascii="Times New Roman" w:hAnsi="Times New Roman" w:cs="Times New Roman"/>
          <w:sz w:val="28"/>
          <w:szCs w:val="28"/>
        </w:rPr>
        <w:t>(далее – МАДОУ</w:t>
      </w:r>
      <w:r w:rsidR="00D877FA">
        <w:rPr>
          <w:rFonts w:ascii="Times New Roman" w:hAnsi="Times New Roman" w:cs="Times New Roman"/>
          <w:sz w:val="28"/>
          <w:szCs w:val="28"/>
        </w:rPr>
        <w:t xml:space="preserve"> «Детский сад № 391»</w:t>
      </w:r>
      <w:r w:rsidR="00D37C6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разработано с целью определения порядка расчета стоимости дополнительных платных образовательных и иных услуг (далее – платных услуг</w:t>
      </w:r>
      <w:r w:rsidR="00D877F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 определяет экономическое обоснование расчета стоимости платных услуг по программам различной направленности.</w:t>
      </w:r>
    </w:p>
    <w:p w:rsidR="00EC5C5A" w:rsidRDefault="00F84506" w:rsidP="00F84506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</w:t>
      </w:r>
      <w:r w:rsidR="00EC5C5A">
        <w:rPr>
          <w:rFonts w:ascii="Times New Roman" w:hAnsi="Times New Roman" w:cs="Times New Roman"/>
          <w:sz w:val="28"/>
          <w:szCs w:val="28"/>
        </w:rPr>
        <w:t>:</w:t>
      </w:r>
    </w:p>
    <w:p w:rsidR="00EC5C5A" w:rsidRDefault="00F84506" w:rsidP="00EC5C5A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C5A">
        <w:rPr>
          <w:rFonts w:ascii="Times New Roman" w:hAnsi="Times New Roman" w:cs="Times New Roman"/>
          <w:sz w:val="28"/>
          <w:szCs w:val="28"/>
        </w:rPr>
        <w:t>Федеральным законом от 29.12.2012 г. № 273-ФЗ «Об образовании в Российской Федерации»</w:t>
      </w:r>
      <w:r w:rsidR="00EC5C5A">
        <w:rPr>
          <w:rFonts w:ascii="Times New Roman" w:hAnsi="Times New Roman" w:cs="Times New Roman"/>
          <w:sz w:val="28"/>
          <w:szCs w:val="28"/>
        </w:rPr>
        <w:t xml:space="preserve"> (</w:t>
      </w:r>
      <w:r w:rsidR="00EC5C5A" w:rsidRPr="002D3275">
        <w:rPr>
          <w:rFonts w:ascii="Times New Roman" w:eastAsia="Times New Roman" w:hAnsi="Times New Roman"/>
          <w:sz w:val="28"/>
          <w:szCs w:val="28"/>
        </w:rPr>
        <w:t>ред. от 08.12.2020 г. № 429-ФЗ</w:t>
      </w:r>
      <w:r w:rsidR="00EC5C5A">
        <w:rPr>
          <w:rFonts w:ascii="Times New Roman" w:hAnsi="Times New Roman" w:cs="Times New Roman"/>
          <w:sz w:val="28"/>
          <w:szCs w:val="28"/>
        </w:rPr>
        <w:t>)</w:t>
      </w:r>
      <w:r w:rsidRPr="00EC5C5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C5C5A" w:rsidRDefault="00EC5C5A" w:rsidP="00EC5C5A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84506" w:rsidRPr="00EC5C5A">
        <w:rPr>
          <w:rFonts w:ascii="Times New Roman" w:hAnsi="Times New Roman" w:cs="Times New Roman"/>
          <w:sz w:val="28"/>
          <w:szCs w:val="28"/>
        </w:rPr>
        <w:t>оста</w:t>
      </w:r>
      <w:r>
        <w:rPr>
          <w:rFonts w:ascii="Times New Roman" w:hAnsi="Times New Roman" w:cs="Times New Roman"/>
          <w:sz w:val="28"/>
          <w:szCs w:val="28"/>
        </w:rPr>
        <w:t>новлением Правительства от 15.09.2020</w:t>
      </w:r>
      <w:r w:rsidR="00F84506" w:rsidRPr="00EC5C5A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1441</w:t>
      </w:r>
      <w:r w:rsidR="00F84506" w:rsidRPr="00EC5C5A">
        <w:rPr>
          <w:rFonts w:ascii="Times New Roman" w:hAnsi="Times New Roman" w:cs="Times New Roman"/>
          <w:sz w:val="28"/>
          <w:szCs w:val="28"/>
        </w:rPr>
        <w:t xml:space="preserve"> «Об утверждении Правил оказания платных образовательных услуг», </w:t>
      </w:r>
    </w:p>
    <w:p w:rsidR="00EC5C5A" w:rsidRDefault="00AD2BA1" w:rsidP="00EC5C5A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C5A">
        <w:rPr>
          <w:rFonts w:ascii="Times New Roman" w:hAnsi="Times New Roman" w:cs="Times New Roman"/>
          <w:sz w:val="28"/>
          <w:szCs w:val="28"/>
        </w:rPr>
        <w:t xml:space="preserve">Постановлением кабинета МинистровРТ от 30.12.2010 г. № 1170 «Об утверждении примерного порядка определения платы за оказание услуг (выполнения работ), относящихся к основным видам деятельности бюджетных учреждений» </w:t>
      </w:r>
      <w:r w:rsidR="00EC5C5A">
        <w:rPr>
          <w:rFonts w:ascii="Times New Roman" w:hAnsi="Times New Roman" w:cs="Times New Roman"/>
          <w:sz w:val="28"/>
          <w:szCs w:val="28"/>
        </w:rPr>
        <w:t>(с изм.</w:t>
      </w:r>
      <w:r w:rsidRPr="00EC5C5A">
        <w:rPr>
          <w:rFonts w:ascii="Times New Roman" w:hAnsi="Times New Roman" w:cs="Times New Roman"/>
          <w:sz w:val="28"/>
          <w:szCs w:val="28"/>
        </w:rPr>
        <w:t xml:space="preserve"> от 27.06.2016 г.</w:t>
      </w:r>
      <w:r w:rsidR="00EC5C5A">
        <w:rPr>
          <w:rFonts w:ascii="Times New Roman" w:hAnsi="Times New Roman" w:cs="Times New Roman"/>
          <w:sz w:val="28"/>
          <w:szCs w:val="28"/>
        </w:rPr>
        <w:t xml:space="preserve"> № 446)</w:t>
      </w:r>
      <w:r w:rsidRPr="00EC5C5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84506" w:rsidRPr="00EC5C5A" w:rsidRDefault="00AD2BA1" w:rsidP="00EC5C5A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C5A">
        <w:rPr>
          <w:rFonts w:ascii="Times New Roman" w:hAnsi="Times New Roman" w:cs="Times New Roman"/>
          <w:sz w:val="28"/>
          <w:szCs w:val="28"/>
        </w:rPr>
        <w:t>Постановлением исполнительного комитета муниципального образования г.Казани от 24.05.2012 г. № 3274 «О платных услугах муниципальных учреждений, получающих ассигнования из бюджета г.Казани»</w:t>
      </w:r>
      <w:r w:rsidR="00EC5C5A">
        <w:rPr>
          <w:rFonts w:ascii="Times New Roman" w:hAnsi="Times New Roman" w:cs="Times New Roman"/>
          <w:sz w:val="28"/>
          <w:szCs w:val="28"/>
        </w:rPr>
        <w:t xml:space="preserve"> (с</w:t>
      </w:r>
      <w:r w:rsidR="00E13AC6">
        <w:rPr>
          <w:rFonts w:ascii="Times New Roman" w:hAnsi="Times New Roman" w:cs="Times New Roman"/>
          <w:sz w:val="28"/>
          <w:szCs w:val="28"/>
        </w:rPr>
        <w:t xml:space="preserve"> изм. от 15.04.2019 г. № 1311</w:t>
      </w:r>
      <w:r w:rsidR="00EC5C5A">
        <w:rPr>
          <w:rFonts w:ascii="Times New Roman" w:hAnsi="Times New Roman" w:cs="Times New Roman"/>
          <w:sz w:val="28"/>
          <w:szCs w:val="28"/>
        </w:rPr>
        <w:t>)</w:t>
      </w:r>
      <w:r w:rsidRPr="00EC5C5A">
        <w:rPr>
          <w:rFonts w:ascii="Times New Roman" w:hAnsi="Times New Roman" w:cs="Times New Roman"/>
          <w:sz w:val="28"/>
          <w:szCs w:val="28"/>
        </w:rPr>
        <w:t>.</w:t>
      </w:r>
    </w:p>
    <w:p w:rsidR="00F84506" w:rsidRDefault="00AD2BA1" w:rsidP="00F8450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признаки, влияющие на формирование цены платной услуги.</w:t>
      </w:r>
    </w:p>
    <w:p w:rsidR="00AD2BA1" w:rsidRDefault="00AD2BA1" w:rsidP="00D37C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обучения, количество учебных часов.</w:t>
      </w:r>
    </w:p>
    <w:p w:rsidR="00AD2BA1" w:rsidRDefault="00AD2BA1" w:rsidP="00D37C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занятий.</w:t>
      </w:r>
    </w:p>
    <w:p w:rsidR="00AD2BA1" w:rsidRDefault="00AD2BA1" w:rsidP="00D37C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привлекаемых педагогов.</w:t>
      </w:r>
    </w:p>
    <w:p w:rsidR="00AD2BA1" w:rsidRDefault="00AD2BA1" w:rsidP="00D37C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используемого оборудования.</w:t>
      </w:r>
    </w:p>
    <w:p w:rsidR="00AD2BA1" w:rsidRPr="00AD2BA1" w:rsidRDefault="00AD2BA1" w:rsidP="00D37C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занятий и количество обучаемых.</w:t>
      </w:r>
    </w:p>
    <w:p w:rsidR="00AD2BA1" w:rsidRDefault="00AD2BA1" w:rsidP="00F8450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расчета стоимости платных услуг.</w:t>
      </w:r>
    </w:p>
    <w:p w:rsidR="00AD2BA1" w:rsidRDefault="00AD2BA1" w:rsidP="00AD2BA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по определению стоимости платных услуг:</w:t>
      </w:r>
    </w:p>
    <w:p w:rsidR="00AD2BA1" w:rsidRDefault="00AD2BA1" w:rsidP="00D37C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расчета стоимости платных услуг расходы МАДОУ</w:t>
      </w:r>
      <w:r w:rsidR="00D37C64">
        <w:rPr>
          <w:rFonts w:ascii="Times New Roman" w:hAnsi="Times New Roman" w:cs="Times New Roman"/>
          <w:sz w:val="28"/>
          <w:szCs w:val="28"/>
        </w:rPr>
        <w:t xml:space="preserve"> делятся на прямые и косвенные.</w:t>
      </w:r>
    </w:p>
    <w:p w:rsidR="00D37C64" w:rsidRDefault="00D37C64" w:rsidP="00D37C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прямым расходам относятся затраты, непосредственно связанные с предоставляемой услугой и потребляемые в процессе ее оказания:</w:t>
      </w:r>
    </w:p>
    <w:p w:rsidR="00D37C64" w:rsidRDefault="00D37C64" w:rsidP="00D37C6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заработная плата;</w:t>
      </w:r>
    </w:p>
    <w:p w:rsidR="00D37C64" w:rsidRDefault="00D37C64" w:rsidP="00D37C6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начисления на оплату труда, включая расходы по оплате налогов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заболеваний.</w:t>
      </w:r>
    </w:p>
    <w:p w:rsidR="00D37C64" w:rsidRDefault="00D37C64" w:rsidP="00D37C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косвенным расходам относятся те виды затрат, которые необходимы для обеспечения деятельности МАДОУ, но не потребляются непосредственно в процессе оказания платной услуги:</w:t>
      </w:r>
    </w:p>
    <w:p w:rsidR="00D37C64" w:rsidRDefault="00AB4E68" w:rsidP="00D37C64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37C64">
        <w:rPr>
          <w:rFonts w:ascii="Times New Roman" w:hAnsi="Times New Roman" w:cs="Times New Roman"/>
          <w:sz w:val="28"/>
          <w:szCs w:val="28"/>
        </w:rPr>
        <w:t>аработная плата управляющего персонала;</w:t>
      </w:r>
    </w:p>
    <w:p w:rsidR="00D37C64" w:rsidRDefault="00AB4E68" w:rsidP="00D37C64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начисления на оплату труда управленческого персонала;</w:t>
      </w:r>
    </w:p>
    <w:p w:rsidR="00D37C64" w:rsidRPr="00AB4E68" w:rsidRDefault="00AB4E68" w:rsidP="00AB4E68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по содержанию имущества.</w:t>
      </w:r>
    </w:p>
    <w:p w:rsidR="00AD2BA1" w:rsidRDefault="00AB4E68" w:rsidP="00F8450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 стоимости платных услуг.</w:t>
      </w:r>
    </w:p>
    <w:p w:rsidR="00D877FA" w:rsidRPr="00D877FA" w:rsidRDefault="00AB4E68" w:rsidP="00D877FA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стоимости платной услуги (С, руб.) осуществляется по следующей формуле:</w:t>
      </w:r>
    </w:p>
    <w:p w:rsidR="00AB4E68" w:rsidRPr="00D877FA" w:rsidRDefault="00D877FA" w:rsidP="00D877FA">
      <w:pPr>
        <w:pStyle w:val="formattext"/>
        <w:spacing w:before="0" w:beforeAutospacing="0" w:after="0" w:afterAutospacing="0"/>
        <w:ind w:left="360"/>
        <w:jc w:val="center"/>
        <w:rPr>
          <w:sz w:val="28"/>
          <w:szCs w:val="28"/>
        </w:rPr>
      </w:pPr>
      <m:oMath>
        <m:r>
          <m:rPr>
            <m:sty m:val="p"/>
          </m:rPr>
          <w:rPr>
            <w:rFonts w:ascii="Cambria Math"/>
            <w:sz w:val="28"/>
            <w:szCs w:val="28"/>
          </w:rPr>
          <m:t>С</m:t>
        </m:r>
        <m:r>
          <m:rPr>
            <m:sty m:val="p"/>
          </m:rP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Рпр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.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ус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Рк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.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ус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Кпотр</m:t>
            </m:r>
          </m:den>
        </m:f>
      </m:oMath>
      <w:r w:rsidRPr="00D877FA">
        <w:rPr>
          <w:sz w:val="28"/>
          <w:szCs w:val="28"/>
        </w:rPr>
        <w:t>,</w:t>
      </w:r>
    </w:p>
    <w:p w:rsidR="00AB4E68" w:rsidRDefault="00AB4E68" w:rsidP="00AB4E68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где: Рпр.ус – прямые расходы в стоимости платной услуги (руб.);   </w:t>
      </w:r>
    </w:p>
    <w:p w:rsidR="00AB4E68" w:rsidRDefault="00AB4E68" w:rsidP="00AB4E68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Рк.ус – косвенные расходы в стоимости платной услуги (руб.);</w:t>
      </w:r>
    </w:p>
    <w:p w:rsidR="00AB4E68" w:rsidRDefault="00AB4E68" w:rsidP="00AB4E68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Кпотр – количество потребителей.</w:t>
      </w:r>
    </w:p>
    <w:p w:rsidR="00AB4E68" w:rsidRDefault="00AB4E68" w:rsidP="00540C5C">
      <w:pPr>
        <w:pStyle w:val="a3"/>
        <w:numPr>
          <w:ilvl w:val="2"/>
          <w:numId w:val="1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прямых расходов в стоимости платной услуги.</w:t>
      </w:r>
    </w:p>
    <w:p w:rsidR="00540C5C" w:rsidRDefault="00540C5C" w:rsidP="00540C5C">
      <w:pPr>
        <w:pStyle w:val="a3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Прямые расходы (Рпр.ус) рассчитываются по следующей формуле:</w:t>
      </w:r>
    </w:p>
    <w:p w:rsidR="00540C5C" w:rsidRDefault="00540C5C" w:rsidP="00540C5C">
      <w:pPr>
        <w:pStyle w:val="a3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Рпр.ус=З + Нз,</w:t>
      </w:r>
    </w:p>
    <w:p w:rsidR="00540C5C" w:rsidRDefault="00540C5C" w:rsidP="00540C5C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 З – расходы на заработную плату персонала, оказывающего платную услугу (руб.);</w:t>
      </w:r>
    </w:p>
    <w:p w:rsidR="00540C5C" w:rsidRDefault="00540C5C" w:rsidP="00540C5C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Нз – начисления на оплату труда персонала, оказывающего платную услугу (руб.).</w:t>
      </w:r>
    </w:p>
    <w:p w:rsidR="00540C5C" w:rsidRDefault="00540C5C" w:rsidP="00DC3C47">
      <w:pPr>
        <w:pStyle w:val="a3"/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расходов на заработную плату персонала, оказывающего платную услугу, определяется следующим образом:</w:t>
      </w:r>
    </w:p>
    <w:p w:rsidR="00540C5C" w:rsidRDefault="00D877FA" w:rsidP="00540C5C">
      <w:pPr>
        <w:pStyle w:val="a3"/>
        <w:tabs>
          <w:tab w:val="left" w:pos="1134"/>
          <w:tab w:val="left" w:pos="1276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З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Зт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Фр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.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вр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×В</m:t>
        </m:r>
      </m:oMath>
      <w:r w:rsidRPr="00624F6C">
        <w:rPr>
          <w:sz w:val="28"/>
          <w:szCs w:val="28"/>
        </w:rPr>
        <w:t>,</w:t>
      </w:r>
    </w:p>
    <w:p w:rsidR="00540C5C" w:rsidRDefault="00540C5C" w:rsidP="00573B25">
      <w:pPr>
        <w:pStyle w:val="a3"/>
        <w:tabs>
          <w:tab w:val="left" w:pos="1134"/>
          <w:tab w:val="left" w:pos="127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 Зт – среднемесячная заработная плата из истекший с месяца последней</w:t>
      </w:r>
      <w:r w:rsidR="00573B25">
        <w:rPr>
          <w:rFonts w:ascii="Times New Roman" w:hAnsi="Times New Roman" w:cs="Times New Roman"/>
          <w:sz w:val="28"/>
          <w:szCs w:val="28"/>
        </w:rPr>
        <w:t xml:space="preserve"> индексации (руб.);</w:t>
      </w:r>
    </w:p>
    <w:p w:rsidR="00573B25" w:rsidRDefault="00573B25" w:rsidP="00573B25">
      <w:pPr>
        <w:pStyle w:val="a3"/>
        <w:tabs>
          <w:tab w:val="left" w:pos="1134"/>
          <w:tab w:val="left" w:pos="127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Фр.вр – месячный фонд рабочего времени персонала, оказывающего платную услугу (час.);</w:t>
      </w:r>
    </w:p>
    <w:p w:rsidR="00573B25" w:rsidRDefault="00573B25" w:rsidP="00573B25">
      <w:pPr>
        <w:pStyle w:val="a3"/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– продолжительность оказания услуги (час.).</w:t>
      </w:r>
    </w:p>
    <w:p w:rsidR="00D877FA" w:rsidRDefault="00573B25" w:rsidP="00DC3C47">
      <w:pPr>
        <w:pStyle w:val="a3"/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Месячный фонд рабочего времени персонала, оказывающего платную услугу, определяется следующим образом: </w:t>
      </w:r>
    </w:p>
    <w:p w:rsidR="00D877FA" w:rsidRDefault="00573B25" w:rsidP="00D877FA">
      <w:pPr>
        <w:pStyle w:val="a3"/>
        <w:tabs>
          <w:tab w:val="left" w:pos="1134"/>
          <w:tab w:val="left" w:pos="1276"/>
        </w:tabs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Фр.вр=Пр.д х 4 нед.</w:t>
      </w:r>
      <w:r w:rsidR="00016E65">
        <w:rPr>
          <w:rFonts w:ascii="Times New Roman" w:hAnsi="Times New Roman" w:cs="Times New Roman"/>
          <w:sz w:val="28"/>
          <w:szCs w:val="28"/>
        </w:rPr>
        <w:t>,</w:t>
      </w:r>
    </w:p>
    <w:p w:rsidR="00DC3C47" w:rsidRPr="00D877FA" w:rsidRDefault="00573B25" w:rsidP="00D877FA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7FA">
        <w:rPr>
          <w:rFonts w:ascii="Times New Roman" w:hAnsi="Times New Roman" w:cs="Times New Roman"/>
          <w:sz w:val="28"/>
          <w:szCs w:val="28"/>
        </w:rPr>
        <w:t>где Пр.д – продолжительность рабочей недели (час.).</w:t>
      </w:r>
    </w:p>
    <w:p w:rsidR="00540C5C" w:rsidRPr="00DC3C47" w:rsidRDefault="00016E65" w:rsidP="00DC3C47">
      <w:pPr>
        <w:pStyle w:val="a3"/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C47">
        <w:rPr>
          <w:rFonts w:ascii="Times New Roman" w:hAnsi="Times New Roman" w:cs="Times New Roman"/>
          <w:sz w:val="28"/>
          <w:szCs w:val="28"/>
        </w:rPr>
        <w:t>Расчет начислений на оплату труда персонала, оказывающего платную услугу.</w:t>
      </w:r>
    </w:p>
    <w:p w:rsidR="00016E65" w:rsidRDefault="00016E65" w:rsidP="00016E65">
      <w:pPr>
        <w:pStyle w:val="a3"/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Начисления на оплату труда персонала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 устанавливаются в процентах от фонда оплаты труда (Нз) и рассчитываются следующим образом: </w:t>
      </w:r>
    </w:p>
    <w:p w:rsidR="00016E65" w:rsidRDefault="00D877FA" w:rsidP="005733E0">
      <w:pPr>
        <w:pStyle w:val="a3"/>
        <w:tabs>
          <w:tab w:val="left" w:pos="1134"/>
          <w:tab w:val="left" w:pos="1276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Нз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З×Н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100</m:t>
            </m:r>
          </m:den>
        </m:f>
      </m:oMath>
      <w:r w:rsidR="00016E65">
        <w:rPr>
          <w:rFonts w:ascii="Times New Roman" w:hAnsi="Times New Roman" w:cs="Times New Roman"/>
          <w:sz w:val="28"/>
          <w:szCs w:val="28"/>
        </w:rPr>
        <w:t>.</w:t>
      </w:r>
    </w:p>
    <w:p w:rsidR="00016E65" w:rsidRDefault="00DC3C47" w:rsidP="00DC3C47">
      <w:pPr>
        <w:pStyle w:val="a3"/>
        <w:numPr>
          <w:ilvl w:val="2"/>
          <w:numId w:val="1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косвенных расходов в стоимости платной услуги.</w:t>
      </w:r>
    </w:p>
    <w:p w:rsidR="00DC3C47" w:rsidRDefault="00DC3C47" w:rsidP="00DC3C47">
      <w:pPr>
        <w:pStyle w:val="a3"/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Прямые расходы (Рк.ус) рассчитываются по следующей формуле:</w:t>
      </w:r>
    </w:p>
    <w:p w:rsidR="00DC3C47" w:rsidRDefault="00DC3C47" w:rsidP="00DC3C47">
      <w:pPr>
        <w:pStyle w:val="a3"/>
        <w:tabs>
          <w:tab w:val="left" w:pos="1134"/>
          <w:tab w:val="left" w:pos="1276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Рк.ус=Рсод.им.+Зауп,</w:t>
      </w:r>
    </w:p>
    <w:p w:rsidR="00DC3C47" w:rsidRDefault="00DC3C47" w:rsidP="00DC3C47">
      <w:pPr>
        <w:pStyle w:val="a3"/>
        <w:tabs>
          <w:tab w:val="left" w:pos="1134"/>
          <w:tab w:val="left" w:pos="127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 w:rsidR="00E95E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Рсод.им – доля затрат по содерж</w:t>
      </w:r>
      <w:r w:rsidR="00E95E68">
        <w:rPr>
          <w:rFonts w:ascii="Times New Roman" w:hAnsi="Times New Roman" w:cs="Times New Roman"/>
          <w:sz w:val="28"/>
          <w:szCs w:val="28"/>
        </w:rPr>
        <w:t>анию имущества на 1 потребителя,</w:t>
      </w:r>
    </w:p>
    <w:p w:rsidR="00DC3C47" w:rsidRDefault="00DC3C47" w:rsidP="00DC3C47">
      <w:pPr>
        <w:pStyle w:val="a3"/>
        <w:tabs>
          <w:tab w:val="left" w:pos="1134"/>
          <w:tab w:val="left" w:pos="127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Зауп – расходы на заработную плату административно-управленческого и обслуживающего персонала с начислениями (руб.).</w:t>
      </w:r>
    </w:p>
    <w:p w:rsidR="00DC3C47" w:rsidRDefault="00DC3C47" w:rsidP="00DC3C47">
      <w:pPr>
        <w:pStyle w:val="a3"/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по содержанию имущества:</w:t>
      </w:r>
    </w:p>
    <w:p w:rsidR="00DC3C47" w:rsidRPr="00D877FA" w:rsidRDefault="00D877FA" w:rsidP="00DC3C47">
      <w:pPr>
        <w:pStyle w:val="a3"/>
        <w:tabs>
          <w:tab w:val="left" w:pos="1134"/>
          <w:tab w:val="left" w:pos="1276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m:oMath>
        <m:r>
          <m:rPr>
            <m:sty m:val="p"/>
          </m:rPr>
          <w:rPr>
            <w:rFonts w:ascii="Cambria Math" w:hAnsi="Times New Roman" w:cs="Times New Roman"/>
            <w:sz w:val="26"/>
            <w:szCs w:val="26"/>
          </w:rPr>
          <m:t>Рсод</m:t>
        </m:r>
        <m:r>
          <m:rPr>
            <m:sty m:val="p"/>
          </m:rPr>
          <w:rPr>
            <w:rFonts w:ascii="Cambria Math" w:hAnsi="Times New Roman" w:cs="Times New Roman"/>
            <w:sz w:val="26"/>
            <w:szCs w:val="26"/>
          </w:rPr>
          <m:t>.</m:t>
        </m:r>
        <m:r>
          <m:rPr>
            <m:sty m:val="p"/>
          </m:rPr>
          <w:rPr>
            <w:rFonts w:ascii="Cambria Math" w:hAnsi="Times New Roman" w:cs="Times New Roman"/>
            <w:sz w:val="26"/>
            <w:szCs w:val="26"/>
          </w:rPr>
          <m:t>им</m:t>
        </m:r>
        <m:r>
          <m:rPr>
            <m:sty m:val="p"/>
          </m:rPr>
          <w:rPr>
            <w:rFonts w:ascii="Cambria Math" w:hAnsi="Times New Roman" w:cs="Times New Roman"/>
            <w:sz w:val="26"/>
            <w:szCs w:val="26"/>
          </w:rPr>
          <m:t>.=</m:t>
        </m:r>
        <m:f>
          <m:fPr>
            <m:ctrlPr>
              <w:rPr>
                <w:rFonts w:ascii="Cambria Math" w:hAnsi="Times New Roman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6"/>
                <w:szCs w:val="26"/>
              </w:rPr>
              <m:t>Рсод</m:t>
            </m:r>
            <m:r>
              <m:rPr>
                <m:sty m:val="p"/>
              </m:rPr>
              <w:rPr>
                <w:rFonts w:ascii="Cambria Math" w:hAnsi="Times New Roman" w:cs="Times New Roman"/>
                <w:sz w:val="26"/>
                <w:szCs w:val="26"/>
              </w:rPr>
              <m:t>.</m:t>
            </m:r>
            <m:r>
              <m:rPr>
                <m:sty m:val="p"/>
              </m:rPr>
              <w:rPr>
                <w:rFonts w:ascii="Cambria Math" w:hAnsi="Times New Roman" w:cs="Times New Roman"/>
                <w:sz w:val="26"/>
                <w:szCs w:val="26"/>
              </w:rPr>
              <m:t>год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6"/>
                <w:szCs w:val="26"/>
              </w:rPr>
              <m:t>12</m:t>
            </m:r>
            <m:r>
              <m:rPr>
                <m:sty m:val="p"/>
              </m:rPr>
              <w:rPr>
                <w:rFonts w:ascii="Cambria Math" w:hAnsi="Times New Roman" w:cs="Times New Roman"/>
                <w:sz w:val="26"/>
                <w:szCs w:val="26"/>
              </w:rPr>
              <m:t>×</m:t>
            </m:r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en-US"/>
              </w:rPr>
              <m:t>S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6"/>
            <w:szCs w:val="26"/>
          </w:rPr>
          <m:t>×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en-US"/>
          </w:rPr>
          <m:t>S</m:t>
        </m:r>
        <m:r>
          <m:rPr>
            <m:sty m:val="p"/>
          </m:rPr>
          <w:rPr>
            <w:rFonts w:ascii="Cambria Math" w:hAnsi="Times New Roman" w:cs="Times New Roman"/>
            <w:sz w:val="26"/>
            <w:szCs w:val="26"/>
          </w:rPr>
          <m:t>усл</m:t>
        </m:r>
      </m:oMath>
      <w:r>
        <w:rPr>
          <w:rFonts w:ascii="Times New Roman" w:hAnsi="Times New Roman" w:cs="Times New Roman"/>
          <w:sz w:val="26"/>
          <w:szCs w:val="26"/>
        </w:rPr>
        <w:t>,</w:t>
      </w:r>
    </w:p>
    <w:p w:rsidR="00DC3C47" w:rsidRDefault="00E95E68" w:rsidP="00DC3C47">
      <w:pPr>
        <w:pStyle w:val="a3"/>
        <w:tabs>
          <w:tab w:val="left" w:pos="1134"/>
          <w:tab w:val="left" w:pos="127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C3C47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DC3C47">
        <w:rPr>
          <w:rFonts w:ascii="Times New Roman" w:hAnsi="Times New Roman" w:cs="Times New Roman"/>
          <w:sz w:val="28"/>
          <w:szCs w:val="28"/>
        </w:rPr>
        <w:t>Рсод.год – затраты по содержанию имущества в год (руб.),</w:t>
      </w:r>
    </w:p>
    <w:p w:rsidR="00E95E68" w:rsidRDefault="00E95E68" w:rsidP="00E95E68">
      <w:pPr>
        <w:pStyle w:val="a3"/>
        <w:tabs>
          <w:tab w:val="left" w:pos="1134"/>
          <w:tab w:val="left" w:pos="1276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– общая площадь здания (кв.м),</w:t>
      </w:r>
    </w:p>
    <w:p w:rsidR="00E95E68" w:rsidRDefault="00E95E68" w:rsidP="00E95E68">
      <w:pPr>
        <w:pStyle w:val="a3"/>
        <w:tabs>
          <w:tab w:val="left" w:pos="1134"/>
          <w:tab w:val="left" w:pos="1276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усл – площадь, используемая для предоставления услуги (кв.м).</w:t>
      </w:r>
    </w:p>
    <w:p w:rsidR="00E95E68" w:rsidRDefault="00E95E68" w:rsidP="00E95E68">
      <w:pPr>
        <w:pStyle w:val="a3"/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заработную плату АУП и обслуживающего персонала с начислениями:                       Зауп=З х Ккр,</w:t>
      </w:r>
    </w:p>
    <w:p w:rsidR="00E95E68" w:rsidRDefault="00E95E68" w:rsidP="00E95E68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 З – расходы на заработную плату персонала, оказывающего платную услугу (руб.),</w:t>
      </w:r>
    </w:p>
    <w:p w:rsidR="00E95E68" w:rsidRDefault="00E95E68" w:rsidP="00E95E68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Ккр – коэффициент косвенных расходов </w:t>
      </w:r>
    </w:p>
    <w:p w:rsidR="00E95E68" w:rsidRDefault="00D877FA" w:rsidP="00E95E68">
      <w:pPr>
        <w:tabs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Ккр=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Рк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Рпр</m:t>
            </m:r>
          </m:den>
        </m:f>
      </m:oMath>
      <w:r w:rsidRPr="00624F6C">
        <w:rPr>
          <w:b/>
          <w:sz w:val="28"/>
          <w:szCs w:val="28"/>
        </w:rPr>
        <w:t>,</w:t>
      </w:r>
    </w:p>
    <w:p w:rsidR="00E95E68" w:rsidRDefault="00E95E68" w:rsidP="00E95E68">
      <w:pPr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где: </w:t>
      </w:r>
      <w:r w:rsidR="009172A0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9172A0">
        <w:rPr>
          <w:rFonts w:ascii="Times New Roman" w:hAnsi="Times New Roman" w:cs="Times New Roman"/>
          <w:sz w:val="28"/>
          <w:szCs w:val="28"/>
        </w:rPr>
        <w:t xml:space="preserve"> косвенные расходы МАДОУ за истекший год (тыс.руб.),</w:t>
      </w:r>
    </w:p>
    <w:p w:rsidR="00AB4E68" w:rsidRPr="00AB4E68" w:rsidRDefault="009172A0" w:rsidP="009172A0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Рпр – прямые расходы МАДОУ за истекший год (тыс.руб.).</w:t>
      </w:r>
    </w:p>
    <w:p w:rsidR="00AB4E68" w:rsidRDefault="009172A0" w:rsidP="00AB4E68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устанавливается на основании прейскуранта, утвержденного Управлением образования ИКМО г.Казани и составленного специалистом ЦБ Отдела ИКМО г.Казани по Авиастроительному и Ново-Савиновскому районам по форме.</w:t>
      </w:r>
    </w:p>
    <w:p w:rsidR="009172A0" w:rsidRDefault="009172A0" w:rsidP="00AB4E68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платных услуг утверждается в российских рублях приказом заведующего МАДОУ.</w:t>
      </w:r>
    </w:p>
    <w:p w:rsidR="00404DEB" w:rsidRDefault="00404DEB" w:rsidP="00AB4E68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Стоимостьплатных услуг может быть увеличена </w:t>
      </w:r>
      <w:r w:rsidR="004C7167">
        <w:rPr>
          <w:rFonts w:ascii="Times New Roman" w:hAnsi="Times New Roman" w:cs="Times New Roman"/>
          <w:sz w:val="28"/>
          <w:szCs w:val="28"/>
        </w:rPr>
        <w:t>лишь с учетом уровня инфляции в порядке, предусмотренном законодательством РФ.</w:t>
      </w:r>
      <w:bookmarkStart w:id="0" w:name="_GoBack"/>
      <w:bookmarkEnd w:id="0"/>
    </w:p>
    <w:p w:rsidR="004C7167" w:rsidRPr="004C7167" w:rsidRDefault="004C7167" w:rsidP="004C716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167">
        <w:rPr>
          <w:rFonts w:ascii="Times New Roman" w:hAnsi="Times New Roman" w:cs="Times New Roman"/>
          <w:b/>
          <w:sz w:val="28"/>
          <w:szCs w:val="28"/>
        </w:rPr>
        <w:t>Заключительные положения.</w:t>
      </w:r>
    </w:p>
    <w:p w:rsidR="004C7167" w:rsidRDefault="004C7167" w:rsidP="004C716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4C7167">
        <w:rPr>
          <w:rFonts w:ascii="Times New Roman" w:hAnsi="Times New Roman" w:cs="Times New Roman"/>
          <w:sz w:val="28"/>
          <w:szCs w:val="28"/>
        </w:rPr>
        <w:t>Срок действия Положения – до замены новым.</w:t>
      </w:r>
    </w:p>
    <w:p w:rsidR="004C7167" w:rsidRPr="004C7167" w:rsidRDefault="004C7167" w:rsidP="004C7167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обеспечивает доступность и открытость информации путем размещения настоящего Положения на официальном сайте МАДОУ в  сети интернет </w:t>
      </w:r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4C71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4C71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E266E7" w:rsidRPr="003C1932" w:rsidRDefault="00E266E7" w:rsidP="004C7167"/>
    <w:sectPr w:rsidR="00E266E7" w:rsidRPr="003C1932" w:rsidSect="00B81A9C">
      <w:pgSz w:w="11905" w:h="16837"/>
      <w:pgMar w:top="851" w:right="851" w:bottom="567" w:left="907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361" w:rsidRDefault="00971361" w:rsidP="00B81A9C">
      <w:pPr>
        <w:spacing w:line="240" w:lineRule="auto"/>
      </w:pPr>
      <w:r>
        <w:separator/>
      </w:r>
    </w:p>
  </w:endnote>
  <w:endnote w:type="continuationSeparator" w:id="1">
    <w:p w:rsidR="00971361" w:rsidRDefault="00971361" w:rsidP="00B81A9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361" w:rsidRDefault="00971361" w:rsidP="00B81A9C">
      <w:pPr>
        <w:spacing w:line="240" w:lineRule="auto"/>
      </w:pPr>
      <w:r>
        <w:separator/>
      </w:r>
    </w:p>
  </w:footnote>
  <w:footnote w:type="continuationSeparator" w:id="1">
    <w:p w:rsidR="00971361" w:rsidRDefault="00971361" w:rsidP="00B81A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74D9"/>
    <w:multiLevelType w:val="multilevel"/>
    <w:tmpl w:val="6E40E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2D0C6006"/>
    <w:multiLevelType w:val="hybridMultilevel"/>
    <w:tmpl w:val="0BF0511A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DE1802"/>
    <w:multiLevelType w:val="hybridMultilevel"/>
    <w:tmpl w:val="763A263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7E55E45"/>
    <w:multiLevelType w:val="hybridMultilevel"/>
    <w:tmpl w:val="BA9A388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66E7"/>
    <w:rsid w:val="000148DC"/>
    <w:rsid w:val="00016E65"/>
    <w:rsid w:val="0024343B"/>
    <w:rsid w:val="002D3275"/>
    <w:rsid w:val="003C1932"/>
    <w:rsid w:val="00404DEB"/>
    <w:rsid w:val="004C7167"/>
    <w:rsid w:val="00540C5C"/>
    <w:rsid w:val="005445E0"/>
    <w:rsid w:val="00566D9E"/>
    <w:rsid w:val="005733E0"/>
    <w:rsid w:val="00573B25"/>
    <w:rsid w:val="005B5F74"/>
    <w:rsid w:val="0084483B"/>
    <w:rsid w:val="008F1E57"/>
    <w:rsid w:val="008F4612"/>
    <w:rsid w:val="009172A0"/>
    <w:rsid w:val="00971361"/>
    <w:rsid w:val="009A0E43"/>
    <w:rsid w:val="009F0DD0"/>
    <w:rsid w:val="00AB4E68"/>
    <w:rsid w:val="00AD2BA1"/>
    <w:rsid w:val="00B81A9C"/>
    <w:rsid w:val="00C279EE"/>
    <w:rsid w:val="00D37C64"/>
    <w:rsid w:val="00D877FA"/>
    <w:rsid w:val="00DC3C47"/>
    <w:rsid w:val="00E13AC6"/>
    <w:rsid w:val="00E266E7"/>
    <w:rsid w:val="00E42761"/>
    <w:rsid w:val="00E95E68"/>
    <w:rsid w:val="00EC5C5A"/>
    <w:rsid w:val="00F60B53"/>
    <w:rsid w:val="00F84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5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4E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E68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3C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87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B81A9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81A9C"/>
  </w:style>
  <w:style w:type="paragraph" w:styleId="a9">
    <w:name w:val="footer"/>
    <w:basedOn w:val="a"/>
    <w:link w:val="aa"/>
    <w:uiPriority w:val="99"/>
    <w:semiHidden/>
    <w:unhideWhenUsed/>
    <w:rsid w:val="00B81A9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81A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16</cp:revision>
  <cp:lastPrinted>2021-03-01T21:10:00Z</cp:lastPrinted>
  <dcterms:created xsi:type="dcterms:W3CDTF">2021-01-24T10:23:00Z</dcterms:created>
  <dcterms:modified xsi:type="dcterms:W3CDTF">2021-03-25T07:38:00Z</dcterms:modified>
</cp:coreProperties>
</file>